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4" w:rsidRPr="00E31B74" w:rsidRDefault="00825573" w:rsidP="00CC5784">
      <w:pPr>
        <w:tabs>
          <w:tab w:val="left" w:pos="7635"/>
          <w:tab w:val="right" w:pos="9355"/>
        </w:tabs>
        <w:jc w:val="center"/>
        <w:rPr>
          <w:b/>
          <w:color w:val="FF0000"/>
          <w:sz w:val="48"/>
          <w:szCs w:val="28"/>
        </w:rPr>
      </w:pPr>
      <w:r w:rsidRPr="00E31B74">
        <w:rPr>
          <w:b/>
          <w:color w:val="FF0000"/>
          <w:sz w:val="48"/>
          <w:szCs w:val="28"/>
        </w:rPr>
        <w:t>Основные даты подготовки к ГИА-9</w:t>
      </w:r>
    </w:p>
    <w:p w:rsidR="00727B1F" w:rsidRPr="00E31B74" w:rsidRDefault="004E1983" w:rsidP="00CC5784">
      <w:pPr>
        <w:tabs>
          <w:tab w:val="left" w:pos="7635"/>
          <w:tab w:val="right" w:pos="9355"/>
        </w:tabs>
        <w:jc w:val="center"/>
        <w:rPr>
          <w:b/>
          <w:color w:val="FF0000"/>
          <w:sz w:val="48"/>
          <w:szCs w:val="28"/>
        </w:rPr>
      </w:pPr>
      <w:r w:rsidRPr="00E31B74">
        <w:rPr>
          <w:b/>
          <w:color w:val="FF0000"/>
          <w:sz w:val="48"/>
          <w:szCs w:val="28"/>
        </w:rPr>
        <w:t>202</w:t>
      </w:r>
      <w:r w:rsidR="00890567" w:rsidRPr="00E31B74">
        <w:rPr>
          <w:b/>
          <w:color w:val="FF0000"/>
          <w:sz w:val="48"/>
          <w:szCs w:val="28"/>
        </w:rPr>
        <w:t>3</w:t>
      </w:r>
      <w:r w:rsidRPr="00E31B74">
        <w:rPr>
          <w:b/>
          <w:color w:val="FF0000"/>
          <w:sz w:val="48"/>
          <w:szCs w:val="28"/>
        </w:rPr>
        <w:t>-202</w:t>
      </w:r>
      <w:r w:rsidR="00890567" w:rsidRPr="00E31B74">
        <w:rPr>
          <w:b/>
          <w:color w:val="FF0000"/>
          <w:sz w:val="48"/>
          <w:szCs w:val="28"/>
        </w:rPr>
        <w:t>4</w:t>
      </w:r>
      <w:r w:rsidRPr="00E31B74">
        <w:rPr>
          <w:b/>
          <w:color w:val="FF0000"/>
          <w:sz w:val="48"/>
          <w:szCs w:val="28"/>
        </w:rPr>
        <w:t xml:space="preserve"> учебного года</w:t>
      </w:r>
    </w:p>
    <w:p w:rsidR="008E5DD8" w:rsidRPr="00CC5784" w:rsidRDefault="008E5DD8" w:rsidP="00CC5784">
      <w:pPr>
        <w:tabs>
          <w:tab w:val="left" w:pos="7635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10632"/>
      </w:tblGrid>
      <w:tr w:rsidR="002F22DD" w:rsidRPr="00E31B74" w:rsidTr="00D53FC7">
        <w:tc>
          <w:tcPr>
            <w:tcW w:w="10632" w:type="dxa"/>
          </w:tcPr>
          <w:p w:rsidR="002F22DD" w:rsidRPr="00E31B74" w:rsidRDefault="00890567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Д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 xml:space="preserve">о </w:t>
            </w:r>
            <w:r w:rsidR="00465459" w:rsidRPr="00E31B74">
              <w:rPr>
                <w:b/>
                <w:color w:val="0070C0"/>
                <w:sz w:val="48"/>
                <w:szCs w:val="24"/>
              </w:rPr>
              <w:t>19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.1</w:t>
            </w:r>
            <w:r w:rsidR="00465459" w:rsidRPr="00E31B74">
              <w:rPr>
                <w:b/>
                <w:color w:val="0070C0"/>
                <w:sz w:val="48"/>
                <w:szCs w:val="24"/>
              </w:rPr>
              <w:t>0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.202</w:t>
            </w:r>
            <w:r w:rsidRPr="00E31B74">
              <w:rPr>
                <w:b/>
                <w:color w:val="0070C0"/>
                <w:sz w:val="48"/>
                <w:szCs w:val="24"/>
              </w:rPr>
              <w:t>3</w:t>
            </w:r>
            <w:r w:rsidR="00890E22" w:rsidRPr="00E31B74">
              <w:rPr>
                <w:b/>
                <w:sz w:val="48"/>
                <w:szCs w:val="24"/>
              </w:rPr>
              <w:t xml:space="preserve"> </w:t>
            </w:r>
            <w:r w:rsidR="00E31B74">
              <w:rPr>
                <w:b/>
                <w:sz w:val="36"/>
                <w:szCs w:val="24"/>
              </w:rPr>
              <w:t>–</w:t>
            </w:r>
            <w:r w:rsidR="00890E22" w:rsidRPr="00E31B74">
              <w:rPr>
                <w:b/>
                <w:sz w:val="36"/>
                <w:szCs w:val="24"/>
              </w:rPr>
              <w:t xml:space="preserve"> </w:t>
            </w:r>
            <w:r w:rsidR="002F22DD" w:rsidRPr="00E31B74">
              <w:rPr>
                <w:sz w:val="36"/>
                <w:szCs w:val="24"/>
              </w:rPr>
              <w:t>предварительный</w:t>
            </w:r>
            <w:r w:rsidR="00E31B74">
              <w:rPr>
                <w:sz w:val="36"/>
                <w:szCs w:val="24"/>
              </w:rPr>
              <w:t xml:space="preserve"> </w:t>
            </w:r>
            <w:r w:rsidR="002F22DD" w:rsidRPr="00E31B74">
              <w:rPr>
                <w:sz w:val="36"/>
                <w:szCs w:val="24"/>
              </w:rPr>
              <w:t xml:space="preserve"> мониторинг экзаменов по выбору</w:t>
            </w:r>
          </w:p>
        </w:tc>
      </w:tr>
      <w:tr w:rsidR="002F22DD" w:rsidRPr="00E31B74" w:rsidTr="00D53FC7">
        <w:tc>
          <w:tcPr>
            <w:tcW w:w="10632" w:type="dxa"/>
          </w:tcPr>
          <w:p w:rsidR="002F22DD" w:rsidRPr="00E31B74" w:rsidRDefault="00890567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Д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 xml:space="preserve">о </w:t>
            </w:r>
            <w:r w:rsidRPr="00E31B74">
              <w:rPr>
                <w:b/>
                <w:color w:val="0070C0"/>
                <w:sz w:val="48"/>
                <w:szCs w:val="24"/>
              </w:rPr>
              <w:t>08.11.2023</w:t>
            </w:r>
            <w:r w:rsidR="00E31B74">
              <w:rPr>
                <w:b/>
                <w:sz w:val="36"/>
                <w:szCs w:val="24"/>
              </w:rPr>
              <w:t xml:space="preserve"> –</w:t>
            </w:r>
            <w:r w:rsidR="00890E22" w:rsidRPr="00E31B74">
              <w:rPr>
                <w:b/>
                <w:sz w:val="36"/>
                <w:szCs w:val="24"/>
              </w:rPr>
              <w:t xml:space="preserve"> </w:t>
            </w:r>
            <w:r w:rsidR="002F22DD" w:rsidRPr="00E31B74">
              <w:rPr>
                <w:sz w:val="36"/>
                <w:szCs w:val="24"/>
              </w:rPr>
              <w:t>определение</w:t>
            </w:r>
            <w:r w:rsidR="00E31B74">
              <w:rPr>
                <w:sz w:val="36"/>
                <w:szCs w:val="24"/>
              </w:rPr>
              <w:t xml:space="preserve"> </w:t>
            </w:r>
            <w:r w:rsidR="002F22DD" w:rsidRPr="00E31B74">
              <w:rPr>
                <w:sz w:val="36"/>
                <w:szCs w:val="24"/>
              </w:rPr>
              <w:t xml:space="preserve"> темы проекта и руководителя проекта</w:t>
            </w:r>
          </w:p>
        </w:tc>
      </w:tr>
      <w:tr w:rsidR="00465459" w:rsidRPr="00E31B74" w:rsidTr="00D53FC7">
        <w:tc>
          <w:tcPr>
            <w:tcW w:w="10632" w:type="dxa"/>
          </w:tcPr>
          <w:p w:rsidR="00465459" w:rsidRPr="00E31B74" w:rsidRDefault="00465459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Октябрь-ноябрь</w:t>
            </w:r>
            <w:r w:rsidRPr="00E31B74">
              <w:rPr>
                <w:b/>
                <w:sz w:val="36"/>
                <w:szCs w:val="24"/>
              </w:rPr>
              <w:t xml:space="preserve"> </w:t>
            </w:r>
            <w:r w:rsidR="00E31B74">
              <w:rPr>
                <w:b/>
                <w:sz w:val="36"/>
                <w:szCs w:val="24"/>
              </w:rPr>
              <w:t>–</w:t>
            </w:r>
            <w:r w:rsidRPr="00E31B74">
              <w:rPr>
                <w:b/>
                <w:sz w:val="36"/>
                <w:szCs w:val="24"/>
              </w:rPr>
              <w:t xml:space="preserve"> </w:t>
            </w:r>
            <w:r w:rsidRPr="00E31B74">
              <w:rPr>
                <w:sz w:val="36"/>
                <w:szCs w:val="24"/>
              </w:rPr>
              <w:t>прохождение</w:t>
            </w:r>
            <w:r w:rsidR="00E31B74">
              <w:rPr>
                <w:sz w:val="36"/>
                <w:szCs w:val="24"/>
              </w:rPr>
              <w:t xml:space="preserve"> </w:t>
            </w:r>
            <w:r w:rsidRPr="00E31B74">
              <w:rPr>
                <w:sz w:val="36"/>
                <w:szCs w:val="24"/>
              </w:rPr>
              <w:t xml:space="preserve"> ПМПК для создания особых условий в период ИС, ГИА для детей с ОВЗ, инвалидностью</w:t>
            </w:r>
          </w:p>
        </w:tc>
      </w:tr>
      <w:tr w:rsidR="002F22DD" w:rsidRPr="00E31B74" w:rsidTr="00D53FC7">
        <w:tc>
          <w:tcPr>
            <w:tcW w:w="10632" w:type="dxa"/>
          </w:tcPr>
          <w:p w:rsidR="002F22DD" w:rsidRPr="00E31B74" w:rsidRDefault="00890567" w:rsidP="00890E22">
            <w:pPr>
              <w:rPr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Д</w:t>
            </w:r>
            <w:r w:rsidR="00890E22" w:rsidRPr="00E31B74">
              <w:rPr>
                <w:b/>
                <w:color w:val="0070C0"/>
                <w:sz w:val="48"/>
                <w:szCs w:val="24"/>
              </w:rPr>
              <w:t>екабрь</w:t>
            </w:r>
            <w:r w:rsidR="00890E22" w:rsidRPr="00E31B74">
              <w:rPr>
                <w:b/>
                <w:sz w:val="36"/>
                <w:szCs w:val="24"/>
              </w:rPr>
              <w:t xml:space="preserve"> –</w:t>
            </w:r>
            <w:r w:rsidR="00E31B74">
              <w:rPr>
                <w:b/>
                <w:sz w:val="36"/>
                <w:szCs w:val="24"/>
              </w:rPr>
              <w:t xml:space="preserve"> </w:t>
            </w:r>
            <w:r w:rsidR="002F22DD" w:rsidRPr="00E31B74">
              <w:rPr>
                <w:sz w:val="36"/>
                <w:szCs w:val="24"/>
              </w:rPr>
              <w:t>заполнение</w:t>
            </w:r>
            <w:r w:rsidR="00890E22" w:rsidRPr="00E31B74">
              <w:rPr>
                <w:sz w:val="36"/>
                <w:szCs w:val="24"/>
              </w:rPr>
              <w:t xml:space="preserve"> региональной</w:t>
            </w:r>
            <w:r w:rsidR="002F22DD" w:rsidRPr="00E31B74">
              <w:rPr>
                <w:sz w:val="36"/>
                <w:szCs w:val="24"/>
              </w:rPr>
              <w:t xml:space="preserve"> баз</w:t>
            </w:r>
            <w:r w:rsidR="00022223" w:rsidRPr="00E31B74">
              <w:rPr>
                <w:sz w:val="36"/>
                <w:szCs w:val="24"/>
              </w:rPr>
              <w:t xml:space="preserve">ы </w:t>
            </w:r>
            <w:r w:rsidR="002F22DD" w:rsidRPr="00E31B74">
              <w:rPr>
                <w:sz w:val="36"/>
                <w:szCs w:val="24"/>
              </w:rPr>
              <w:t>данных</w:t>
            </w:r>
            <w:r w:rsidR="00825573" w:rsidRPr="00E31B74">
              <w:rPr>
                <w:sz w:val="36"/>
                <w:szCs w:val="24"/>
              </w:rPr>
              <w:t xml:space="preserve"> (РБД)</w:t>
            </w:r>
            <w:r w:rsidR="002F22DD" w:rsidRPr="00E31B74">
              <w:rPr>
                <w:sz w:val="36"/>
                <w:szCs w:val="24"/>
              </w:rPr>
              <w:t xml:space="preserve"> выпускников </w:t>
            </w:r>
            <w:r w:rsidR="00890E22" w:rsidRPr="00E31B74">
              <w:rPr>
                <w:sz w:val="36"/>
                <w:szCs w:val="24"/>
              </w:rPr>
              <w:t xml:space="preserve">(паспорт, СНИЛС, телефон). Об изменениях документов сообщать незамедлительно, документ предоставляется  замдиректора в 2-дневный срок со дня </w:t>
            </w:r>
            <w:r w:rsidR="00825573" w:rsidRPr="00E31B74">
              <w:rPr>
                <w:sz w:val="36"/>
                <w:szCs w:val="24"/>
              </w:rPr>
              <w:t>выдачи</w:t>
            </w:r>
          </w:p>
        </w:tc>
      </w:tr>
      <w:tr w:rsidR="00890567" w:rsidRPr="00E31B74" w:rsidTr="00D53FC7">
        <w:tc>
          <w:tcPr>
            <w:tcW w:w="10632" w:type="dxa"/>
          </w:tcPr>
          <w:p w:rsidR="00890567" w:rsidRPr="00E31B74" w:rsidRDefault="00890567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К концу 2 четверти</w:t>
            </w:r>
            <w:r w:rsidRPr="00E31B74">
              <w:rPr>
                <w:b/>
                <w:sz w:val="36"/>
                <w:szCs w:val="24"/>
              </w:rPr>
              <w:t xml:space="preserve"> – предзащита проекта</w:t>
            </w:r>
          </w:p>
        </w:tc>
      </w:tr>
      <w:tr w:rsidR="00EA6E36" w:rsidRPr="00E31B74" w:rsidTr="00D53FC7">
        <w:tc>
          <w:tcPr>
            <w:tcW w:w="10632" w:type="dxa"/>
          </w:tcPr>
          <w:p w:rsidR="00EA6E36" w:rsidRPr="00E31B74" w:rsidRDefault="00890567" w:rsidP="00890E22">
            <w:pPr>
              <w:rPr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31</w:t>
            </w:r>
            <w:r w:rsidR="00EA6E36" w:rsidRPr="00E31B74">
              <w:rPr>
                <w:b/>
                <w:color w:val="0070C0"/>
                <w:sz w:val="48"/>
                <w:szCs w:val="24"/>
              </w:rPr>
              <w:t>.01.202</w:t>
            </w:r>
            <w:r w:rsidR="007D352F" w:rsidRPr="00E31B74">
              <w:rPr>
                <w:b/>
                <w:color w:val="0070C0"/>
                <w:sz w:val="48"/>
                <w:szCs w:val="24"/>
              </w:rPr>
              <w:t>3</w:t>
            </w:r>
            <w:r w:rsidR="00EA6E36" w:rsidRPr="00E31B74">
              <w:rPr>
                <w:sz w:val="36"/>
                <w:szCs w:val="24"/>
              </w:rPr>
              <w:t xml:space="preserve"> – </w:t>
            </w:r>
            <w:r w:rsidR="00EA6E36" w:rsidRPr="00E31B74">
              <w:rPr>
                <w:b/>
                <w:sz w:val="36"/>
                <w:szCs w:val="24"/>
              </w:rPr>
              <w:t>последний день приема заявлений</w:t>
            </w:r>
            <w:r w:rsidR="00EA6E36" w:rsidRPr="00E31B74">
              <w:rPr>
                <w:sz w:val="36"/>
                <w:szCs w:val="24"/>
              </w:rPr>
              <w:t xml:space="preserve"> на итоговое собеседование</w:t>
            </w:r>
            <w:r w:rsidRPr="00E31B74">
              <w:rPr>
                <w:sz w:val="36"/>
                <w:szCs w:val="24"/>
              </w:rPr>
              <w:t xml:space="preserve"> (дополнительный период: до 01.03.24 или 31.03.24)</w:t>
            </w:r>
          </w:p>
        </w:tc>
      </w:tr>
      <w:tr w:rsidR="00890567" w:rsidRPr="00E31B74" w:rsidTr="00D53FC7">
        <w:tc>
          <w:tcPr>
            <w:tcW w:w="10632" w:type="dxa"/>
          </w:tcPr>
          <w:p w:rsidR="00890567" w:rsidRPr="00E31B74" w:rsidRDefault="00890567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 xml:space="preserve">Январь </w:t>
            </w:r>
            <w:r w:rsidRPr="00E31B74">
              <w:rPr>
                <w:b/>
                <w:sz w:val="36"/>
                <w:szCs w:val="24"/>
              </w:rPr>
              <w:t xml:space="preserve">- </w:t>
            </w:r>
            <w:r w:rsidRPr="00E31B74">
              <w:rPr>
                <w:sz w:val="36"/>
                <w:szCs w:val="24"/>
              </w:rPr>
              <w:t xml:space="preserve">подготовка презентации для защиты проекта, </w:t>
            </w:r>
            <w:r w:rsidR="00465459" w:rsidRPr="00E31B74">
              <w:rPr>
                <w:sz w:val="36"/>
                <w:szCs w:val="24"/>
              </w:rPr>
              <w:t xml:space="preserve">прохождение </w:t>
            </w:r>
            <w:proofErr w:type="spellStart"/>
            <w:r w:rsidRPr="00E31B74">
              <w:rPr>
                <w:sz w:val="36"/>
                <w:szCs w:val="24"/>
              </w:rPr>
              <w:t>норм</w:t>
            </w:r>
            <w:r w:rsidR="00D943F1" w:rsidRPr="00E31B74">
              <w:rPr>
                <w:sz w:val="36"/>
                <w:szCs w:val="24"/>
              </w:rPr>
              <w:t>о</w:t>
            </w:r>
            <w:r w:rsidRPr="00E31B74">
              <w:rPr>
                <w:sz w:val="36"/>
                <w:szCs w:val="24"/>
              </w:rPr>
              <w:t>контрол</w:t>
            </w:r>
            <w:r w:rsidR="00465459" w:rsidRPr="00E31B74">
              <w:rPr>
                <w:sz w:val="36"/>
                <w:szCs w:val="24"/>
              </w:rPr>
              <w:t>я</w:t>
            </w:r>
            <w:proofErr w:type="spellEnd"/>
            <w:r w:rsidR="00E31B74">
              <w:rPr>
                <w:sz w:val="36"/>
                <w:szCs w:val="24"/>
              </w:rPr>
              <w:t>.</w:t>
            </w:r>
          </w:p>
        </w:tc>
      </w:tr>
      <w:tr w:rsidR="002F22DD" w:rsidRPr="00E31B74" w:rsidTr="00D53FC7">
        <w:tc>
          <w:tcPr>
            <w:tcW w:w="10632" w:type="dxa"/>
          </w:tcPr>
          <w:p w:rsidR="002F22DD" w:rsidRPr="00E31B74" w:rsidRDefault="00890567" w:rsidP="00E31B74">
            <w:pPr>
              <w:pStyle w:val="a4"/>
              <w:ind w:left="0"/>
              <w:rPr>
                <w:sz w:val="36"/>
                <w:highlight w:val="yellow"/>
              </w:rPr>
            </w:pPr>
            <w:r w:rsidRPr="00E31B74">
              <w:rPr>
                <w:rFonts w:eastAsia="Times New Roman"/>
                <w:b/>
                <w:color w:val="FF0000"/>
                <w:sz w:val="48"/>
              </w:rPr>
              <w:t>14</w:t>
            </w:r>
            <w:r w:rsidR="00E31B74" w:rsidRPr="00E31B74">
              <w:rPr>
                <w:rFonts w:eastAsia="Times New Roman"/>
                <w:b/>
                <w:color w:val="FF0000"/>
                <w:sz w:val="48"/>
              </w:rPr>
              <w:t>.02.</w:t>
            </w:r>
            <w:r w:rsidR="00890E22" w:rsidRPr="00E31B74">
              <w:rPr>
                <w:rFonts w:eastAsia="Times New Roman"/>
                <w:b/>
                <w:color w:val="FF0000"/>
                <w:sz w:val="48"/>
              </w:rPr>
              <w:t>202</w:t>
            </w:r>
            <w:r w:rsidRPr="00E31B74">
              <w:rPr>
                <w:rFonts w:eastAsia="Times New Roman"/>
                <w:b/>
                <w:color w:val="FF0000"/>
                <w:sz w:val="48"/>
              </w:rPr>
              <w:t>4</w:t>
            </w:r>
            <w:r w:rsidR="00E31B74">
              <w:rPr>
                <w:rFonts w:eastAsia="Times New Roman"/>
                <w:b/>
                <w:color w:val="0070C0"/>
                <w:sz w:val="48"/>
              </w:rPr>
              <w:t xml:space="preserve"> </w:t>
            </w:r>
            <w:r w:rsidR="00890E22"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 xml:space="preserve">- </w:t>
            </w:r>
            <w:r w:rsidR="00E31B74" w:rsidRPr="00E31B74">
              <w:rPr>
                <w:b/>
                <w:sz w:val="36"/>
              </w:rPr>
              <w:t>ИТОГОВОЕ УСТНОЕ СОБЕСЕДОВАНИЕ</w:t>
            </w:r>
            <w:r w:rsidR="00E31B74" w:rsidRPr="00E31B74">
              <w:rPr>
                <w:sz w:val="36"/>
              </w:rPr>
              <w:t xml:space="preserve"> </w:t>
            </w:r>
            <w:r w:rsidR="002F22DD" w:rsidRPr="00E31B74">
              <w:rPr>
                <w:sz w:val="36"/>
              </w:rPr>
              <w:t>по русскому языку</w:t>
            </w:r>
            <w:r w:rsidR="00890E22"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 xml:space="preserve"> (</w:t>
            </w:r>
            <w:r w:rsidR="007D352F" w:rsidRPr="00E31B74">
              <w:rPr>
                <w:bCs/>
                <w:color w:val="202124"/>
                <w:sz w:val="36"/>
                <w:shd w:val="clear" w:color="auto" w:fill="FFFFFF"/>
              </w:rPr>
              <w:t>дополнительные сроки</w:t>
            </w:r>
            <w:r w:rsidR="007D352F"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 xml:space="preserve"> 1</w:t>
            </w:r>
            <w:r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>3</w:t>
            </w:r>
            <w:r w:rsidR="007D352F"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 xml:space="preserve"> марта и </w:t>
            </w:r>
            <w:r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>13 апреля</w:t>
            </w:r>
            <w:r w:rsidR="007D352F" w:rsidRPr="00E31B74">
              <w:rPr>
                <w:b/>
                <w:bCs/>
                <w:color w:val="202124"/>
                <w:sz w:val="36"/>
                <w:shd w:val="clear" w:color="auto" w:fill="FFFFFF"/>
              </w:rPr>
              <w:t>)</w:t>
            </w:r>
            <w:r w:rsidR="007D352F" w:rsidRPr="00E31B74">
              <w:rPr>
                <w:color w:val="202124"/>
                <w:sz w:val="36"/>
                <w:shd w:val="clear" w:color="auto" w:fill="FFFFFF"/>
              </w:rPr>
              <w:t>.</w:t>
            </w:r>
          </w:p>
        </w:tc>
      </w:tr>
      <w:tr w:rsidR="00890567" w:rsidRPr="00E31B74" w:rsidTr="00D53FC7">
        <w:tc>
          <w:tcPr>
            <w:tcW w:w="10632" w:type="dxa"/>
          </w:tcPr>
          <w:p w:rsidR="00890567" w:rsidRPr="00E31B74" w:rsidRDefault="00890567" w:rsidP="00890E22">
            <w:pPr>
              <w:pStyle w:val="a4"/>
              <w:ind w:left="0"/>
              <w:rPr>
                <w:b/>
                <w:bCs/>
                <w:color w:val="202124"/>
                <w:sz w:val="36"/>
                <w:highlight w:val="yellow"/>
                <w:shd w:val="clear" w:color="auto" w:fill="FFFFFF"/>
              </w:rPr>
            </w:pPr>
            <w:r w:rsidRPr="00E31B74">
              <w:rPr>
                <w:rFonts w:eastAsia="Times New Roman"/>
                <w:b/>
                <w:color w:val="0070C0"/>
                <w:sz w:val="48"/>
              </w:rPr>
              <w:t>12.02.2024 – 17.02.2024</w:t>
            </w:r>
            <w:r w:rsidRPr="00E31B74">
              <w:rPr>
                <w:b/>
                <w:sz w:val="36"/>
              </w:rPr>
              <w:t xml:space="preserve"> - </w:t>
            </w:r>
            <w:r w:rsidRPr="00E31B74">
              <w:rPr>
                <w:sz w:val="36"/>
              </w:rPr>
              <w:t>сдача проектов на рецензирование, получение допуска к защите</w:t>
            </w:r>
          </w:p>
        </w:tc>
      </w:tr>
      <w:tr w:rsidR="002F22DD" w:rsidRPr="00E31B74" w:rsidTr="00D53FC7">
        <w:tc>
          <w:tcPr>
            <w:tcW w:w="10632" w:type="dxa"/>
          </w:tcPr>
          <w:p w:rsidR="002F22DD" w:rsidRPr="00E31B74" w:rsidRDefault="002F22DD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 xml:space="preserve"> </w:t>
            </w:r>
            <w:r w:rsidRPr="00E31B74">
              <w:rPr>
                <w:b/>
                <w:color w:val="FF0000"/>
                <w:sz w:val="48"/>
                <w:szCs w:val="24"/>
              </w:rPr>
              <w:t>01.03. 202</w:t>
            </w:r>
            <w:r w:rsidR="00890567" w:rsidRPr="00E31B74">
              <w:rPr>
                <w:b/>
                <w:color w:val="FF0000"/>
                <w:sz w:val="48"/>
                <w:szCs w:val="24"/>
              </w:rPr>
              <w:t>4</w:t>
            </w:r>
            <w:r w:rsidR="00E31B74" w:rsidRPr="00E31B74">
              <w:rPr>
                <w:b/>
                <w:color w:val="0070C0"/>
                <w:sz w:val="48"/>
                <w:szCs w:val="24"/>
              </w:rPr>
              <w:t xml:space="preserve"> </w:t>
            </w:r>
            <w:r w:rsidR="00E31B74" w:rsidRPr="00E31B74">
              <w:rPr>
                <w:b/>
                <w:sz w:val="36"/>
                <w:szCs w:val="24"/>
              </w:rPr>
              <w:t>–</w:t>
            </w:r>
            <w:r w:rsidR="00890E22" w:rsidRPr="00E31B74">
              <w:rPr>
                <w:b/>
                <w:sz w:val="36"/>
                <w:szCs w:val="24"/>
              </w:rPr>
              <w:t xml:space="preserve"> </w:t>
            </w:r>
            <w:r w:rsidRPr="00E31B74">
              <w:rPr>
                <w:sz w:val="36"/>
                <w:szCs w:val="24"/>
              </w:rPr>
              <w:t>окончательный</w:t>
            </w:r>
            <w:r w:rsidR="00E31B74" w:rsidRPr="00E31B74">
              <w:rPr>
                <w:sz w:val="36"/>
                <w:szCs w:val="24"/>
              </w:rPr>
              <w:t xml:space="preserve"> </w:t>
            </w:r>
            <w:r w:rsidRPr="00E31B74">
              <w:rPr>
                <w:sz w:val="36"/>
                <w:szCs w:val="24"/>
              </w:rPr>
              <w:t xml:space="preserve"> выбор предметов</w:t>
            </w:r>
            <w:r w:rsidR="00890E22" w:rsidRPr="00E31B74">
              <w:rPr>
                <w:sz w:val="36"/>
                <w:szCs w:val="24"/>
              </w:rPr>
              <w:t xml:space="preserve"> для сдачи ОГЭ (ГВЭ)</w:t>
            </w:r>
            <w:r w:rsidRPr="00E31B74">
              <w:rPr>
                <w:sz w:val="36"/>
                <w:szCs w:val="24"/>
              </w:rPr>
              <w:t xml:space="preserve">, </w:t>
            </w:r>
            <w:r w:rsidR="00825573" w:rsidRPr="00E31B74">
              <w:rPr>
                <w:rFonts w:eastAsia="Calibri"/>
                <w:b/>
                <w:sz w:val="36"/>
                <w:szCs w:val="24"/>
              </w:rPr>
              <w:t xml:space="preserve">завершается </w:t>
            </w:r>
            <w:r w:rsidRPr="00E31B74">
              <w:rPr>
                <w:rFonts w:eastAsia="Calibri"/>
                <w:b/>
                <w:sz w:val="36"/>
                <w:szCs w:val="24"/>
              </w:rPr>
              <w:t>подача заявлений об участии в ГИА</w:t>
            </w:r>
          </w:p>
        </w:tc>
      </w:tr>
      <w:tr w:rsidR="002F22DD" w:rsidRPr="00E31B74" w:rsidTr="00D53FC7">
        <w:tc>
          <w:tcPr>
            <w:tcW w:w="10632" w:type="dxa"/>
          </w:tcPr>
          <w:p w:rsidR="002F22DD" w:rsidRPr="00E31B74" w:rsidRDefault="00D53FC7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2</w:t>
            </w:r>
            <w:r w:rsidR="00890567" w:rsidRPr="00E31B74">
              <w:rPr>
                <w:b/>
                <w:color w:val="0070C0"/>
                <w:sz w:val="48"/>
                <w:szCs w:val="24"/>
              </w:rPr>
              <w:t>6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.0</w:t>
            </w:r>
            <w:r w:rsidRPr="00E31B74">
              <w:rPr>
                <w:b/>
                <w:color w:val="0070C0"/>
                <w:sz w:val="48"/>
                <w:szCs w:val="24"/>
              </w:rPr>
              <w:t>2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.202</w:t>
            </w:r>
            <w:r w:rsidR="00890567" w:rsidRPr="00E31B74">
              <w:rPr>
                <w:b/>
                <w:color w:val="0070C0"/>
                <w:sz w:val="48"/>
                <w:szCs w:val="24"/>
              </w:rPr>
              <w:t>4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-</w:t>
            </w:r>
            <w:r w:rsidRPr="00E31B74">
              <w:rPr>
                <w:b/>
                <w:color w:val="0070C0"/>
                <w:sz w:val="48"/>
                <w:szCs w:val="24"/>
              </w:rPr>
              <w:t>0</w:t>
            </w:r>
            <w:r w:rsidR="00D943F1" w:rsidRPr="00E31B74">
              <w:rPr>
                <w:b/>
                <w:color w:val="0070C0"/>
                <w:sz w:val="48"/>
                <w:szCs w:val="24"/>
              </w:rPr>
              <w:t>1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.03.202</w:t>
            </w:r>
            <w:r w:rsidR="00890567" w:rsidRPr="00E31B74">
              <w:rPr>
                <w:b/>
                <w:color w:val="0070C0"/>
                <w:sz w:val="48"/>
                <w:szCs w:val="24"/>
              </w:rPr>
              <w:t>4</w:t>
            </w:r>
            <w:r w:rsidR="00890E22" w:rsidRPr="00E31B74">
              <w:rPr>
                <w:b/>
                <w:sz w:val="36"/>
                <w:szCs w:val="24"/>
              </w:rPr>
              <w:t xml:space="preserve"> - </w:t>
            </w:r>
            <w:r w:rsidR="00E31B74" w:rsidRPr="00E31B74">
              <w:rPr>
                <w:b/>
                <w:sz w:val="36"/>
                <w:szCs w:val="24"/>
              </w:rPr>
              <w:t>ЗАЩИТА  ПРОЕКТОВ</w:t>
            </w:r>
          </w:p>
        </w:tc>
      </w:tr>
      <w:tr w:rsidR="00825573" w:rsidRPr="00E31B74" w:rsidTr="00D53FC7">
        <w:tc>
          <w:tcPr>
            <w:tcW w:w="10632" w:type="dxa"/>
          </w:tcPr>
          <w:p w:rsidR="00825573" w:rsidRPr="00E31B74" w:rsidRDefault="00D943F1" w:rsidP="00890E22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08.04.2024</w:t>
            </w:r>
            <w:r w:rsidR="00E31B74" w:rsidRPr="00E31B74">
              <w:rPr>
                <w:b/>
                <w:color w:val="0070C0"/>
                <w:sz w:val="48"/>
                <w:szCs w:val="24"/>
              </w:rPr>
              <w:t xml:space="preserve"> </w:t>
            </w:r>
            <w:r w:rsidRPr="00E31B74">
              <w:rPr>
                <w:b/>
                <w:color w:val="0070C0"/>
                <w:sz w:val="48"/>
                <w:szCs w:val="24"/>
              </w:rPr>
              <w:t>–</w:t>
            </w:r>
            <w:r w:rsidR="00825573" w:rsidRPr="00E31B74">
              <w:rPr>
                <w:b/>
                <w:color w:val="0070C0"/>
                <w:sz w:val="48"/>
                <w:szCs w:val="24"/>
              </w:rPr>
              <w:t xml:space="preserve"> 15</w:t>
            </w:r>
            <w:r w:rsidRPr="00E31B74">
              <w:rPr>
                <w:b/>
                <w:color w:val="0070C0"/>
                <w:sz w:val="48"/>
                <w:szCs w:val="24"/>
              </w:rPr>
              <w:t>.04.2024</w:t>
            </w:r>
            <w:r w:rsidR="00E31B74" w:rsidRPr="00E31B74">
              <w:rPr>
                <w:b/>
                <w:color w:val="0070C0"/>
                <w:sz w:val="48"/>
                <w:szCs w:val="24"/>
              </w:rPr>
              <w:t xml:space="preserve"> </w:t>
            </w:r>
            <w:r w:rsidR="00825573" w:rsidRPr="00E31B74">
              <w:rPr>
                <w:b/>
                <w:sz w:val="36"/>
                <w:szCs w:val="24"/>
              </w:rPr>
              <w:t xml:space="preserve">– </w:t>
            </w:r>
            <w:r w:rsidR="00825573" w:rsidRPr="00E31B74">
              <w:rPr>
                <w:rFonts w:eastAsia="Calibri"/>
                <w:b/>
                <w:sz w:val="36"/>
                <w:szCs w:val="24"/>
              </w:rPr>
              <w:t>пробные (школьные) экзамены</w:t>
            </w:r>
            <w:r w:rsidRPr="00E31B74">
              <w:rPr>
                <w:sz w:val="36"/>
                <w:szCs w:val="24"/>
              </w:rPr>
              <w:t xml:space="preserve">– </w:t>
            </w:r>
            <w:proofErr w:type="gramStart"/>
            <w:r w:rsidR="00E31B74" w:rsidRPr="00E31B74">
              <w:rPr>
                <w:b/>
                <w:sz w:val="36"/>
                <w:szCs w:val="24"/>
              </w:rPr>
              <w:t>ЗА</w:t>
            </w:r>
            <w:proofErr w:type="gramEnd"/>
            <w:r w:rsidR="00E31B74" w:rsidRPr="00E31B74">
              <w:rPr>
                <w:b/>
                <w:sz w:val="36"/>
                <w:szCs w:val="24"/>
              </w:rPr>
              <w:t>ЧЕТНАЯ НЕДЕЛЯ</w:t>
            </w:r>
            <w:r w:rsidRPr="00E31B74">
              <w:rPr>
                <w:sz w:val="36"/>
                <w:szCs w:val="24"/>
              </w:rPr>
              <w:t>.</w:t>
            </w:r>
          </w:p>
        </w:tc>
      </w:tr>
      <w:tr w:rsidR="002F22DD" w:rsidRPr="00E31B74" w:rsidTr="00D53FC7">
        <w:tc>
          <w:tcPr>
            <w:tcW w:w="10632" w:type="dxa"/>
          </w:tcPr>
          <w:p w:rsidR="002F22DD" w:rsidRPr="00E31B74" w:rsidRDefault="00825573" w:rsidP="00825573">
            <w:pPr>
              <w:rPr>
                <w:b/>
                <w:sz w:val="36"/>
                <w:szCs w:val="24"/>
              </w:rPr>
            </w:pPr>
            <w:r w:rsidRPr="00E31B74">
              <w:rPr>
                <w:b/>
                <w:color w:val="0070C0"/>
                <w:sz w:val="48"/>
                <w:szCs w:val="24"/>
              </w:rPr>
              <w:t>2</w:t>
            </w:r>
            <w:r w:rsidR="00D943F1" w:rsidRPr="00E31B74">
              <w:rPr>
                <w:b/>
                <w:color w:val="0070C0"/>
                <w:sz w:val="48"/>
                <w:szCs w:val="24"/>
              </w:rPr>
              <w:t>4</w:t>
            </w:r>
            <w:r w:rsidR="002F22DD" w:rsidRPr="00E31B74">
              <w:rPr>
                <w:b/>
                <w:color w:val="0070C0"/>
                <w:sz w:val="48"/>
                <w:szCs w:val="24"/>
              </w:rPr>
              <w:t>.05.202</w:t>
            </w:r>
            <w:r w:rsidR="00890567" w:rsidRPr="00E31B74">
              <w:rPr>
                <w:b/>
                <w:color w:val="0070C0"/>
                <w:sz w:val="48"/>
                <w:szCs w:val="24"/>
              </w:rPr>
              <w:t>4</w:t>
            </w:r>
            <w:r w:rsidRPr="00E31B74">
              <w:rPr>
                <w:b/>
                <w:sz w:val="36"/>
                <w:szCs w:val="24"/>
              </w:rPr>
              <w:t xml:space="preserve"> – </w:t>
            </w:r>
            <w:r w:rsidRPr="00E31B74">
              <w:rPr>
                <w:rFonts w:eastAsia="Calibri"/>
                <w:b/>
                <w:sz w:val="36"/>
                <w:szCs w:val="24"/>
              </w:rPr>
              <w:t xml:space="preserve">педсовет по </w:t>
            </w:r>
            <w:r w:rsidR="002F22DD" w:rsidRPr="00E31B74">
              <w:rPr>
                <w:rFonts w:eastAsia="Calibri"/>
                <w:b/>
                <w:sz w:val="36"/>
                <w:szCs w:val="24"/>
              </w:rPr>
              <w:t>допуск</w:t>
            </w:r>
            <w:r w:rsidRPr="00E31B74">
              <w:rPr>
                <w:rFonts w:eastAsia="Calibri"/>
                <w:b/>
                <w:sz w:val="36"/>
                <w:szCs w:val="24"/>
              </w:rPr>
              <w:t>у</w:t>
            </w:r>
            <w:r w:rsidR="002F22DD" w:rsidRPr="00E31B74">
              <w:rPr>
                <w:rFonts w:eastAsia="Calibri"/>
                <w:b/>
                <w:sz w:val="36"/>
                <w:szCs w:val="24"/>
              </w:rPr>
              <w:t xml:space="preserve"> к ГИА</w:t>
            </w:r>
          </w:p>
        </w:tc>
      </w:tr>
    </w:tbl>
    <w:p w:rsidR="002F22DD" w:rsidRDefault="002F22DD" w:rsidP="00EA6E36">
      <w:pPr>
        <w:jc w:val="both"/>
        <w:rPr>
          <w:sz w:val="26"/>
          <w:szCs w:val="26"/>
        </w:rPr>
      </w:pPr>
    </w:p>
    <w:p w:rsidR="00E31B74" w:rsidRDefault="00E31B74" w:rsidP="008E5DD8">
      <w:pPr>
        <w:jc w:val="center"/>
        <w:rPr>
          <w:b/>
          <w:sz w:val="28"/>
          <w:szCs w:val="28"/>
        </w:rPr>
      </w:pPr>
    </w:p>
    <w:p w:rsidR="00E31B74" w:rsidRDefault="00E31B74" w:rsidP="004D1478">
      <w:pPr>
        <w:rPr>
          <w:b/>
          <w:sz w:val="28"/>
          <w:szCs w:val="28"/>
        </w:rPr>
      </w:pPr>
    </w:p>
    <w:p w:rsidR="00E31B74" w:rsidRDefault="00E31B74" w:rsidP="008E5DD8">
      <w:pPr>
        <w:jc w:val="center"/>
        <w:rPr>
          <w:b/>
          <w:sz w:val="28"/>
          <w:szCs w:val="28"/>
        </w:rPr>
      </w:pPr>
    </w:p>
    <w:p w:rsidR="00E31B74" w:rsidRDefault="00E31B74" w:rsidP="008E5DD8">
      <w:pPr>
        <w:jc w:val="center"/>
        <w:rPr>
          <w:b/>
          <w:sz w:val="28"/>
          <w:szCs w:val="28"/>
        </w:rPr>
      </w:pPr>
    </w:p>
    <w:p w:rsidR="00E31B74" w:rsidRDefault="00C7150D" w:rsidP="008E5DD8">
      <w:pPr>
        <w:jc w:val="center"/>
        <w:rPr>
          <w:b/>
          <w:color w:val="FF0000"/>
          <w:sz w:val="56"/>
          <w:szCs w:val="28"/>
        </w:rPr>
      </w:pPr>
      <w:r w:rsidRPr="00E31B74">
        <w:rPr>
          <w:b/>
          <w:color w:val="FF0000"/>
          <w:sz w:val="56"/>
          <w:szCs w:val="28"/>
        </w:rPr>
        <w:t>Профильные группы.</w:t>
      </w:r>
    </w:p>
    <w:p w:rsidR="004E1983" w:rsidRDefault="00C7150D" w:rsidP="008E5DD8">
      <w:pPr>
        <w:jc w:val="center"/>
        <w:rPr>
          <w:b/>
          <w:color w:val="FF0000"/>
          <w:sz w:val="56"/>
          <w:szCs w:val="28"/>
        </w:rPr>
      </w:pPr>
      <w:r w:rsidRPr="00E31B74">
        <w:rPr>
          <w:b/>
          <w:color w:val="FF0000"/>
          <w:sz w:val="56"/>
          <w:szCs w:val="28"/>
        </w:rPr>
        <w:t xml:space="preserve"> Проект на 202</w:t>
      </w:r>
      <w:r w:rsidR="00D943F1" w:rsidRPr="00E31B74">
        <w:rPr>
          <w:b/>
          <w:color w:val="FF0000"/>
          <w:sz w:val="56"/>
          <w:szCs w:val="28"/>
        </w:rPr>
        <w:t>4</w:t>
      </w:r>
      <w:r w:rsidRPr="00E31B74">
        <w:rPr>
          <w:b/>
          <w:color w:val="FF0000"/>
          <w:sz w:val="56"/>
          <w:szCs w:val="28"/>
        </w:rPr>
        <w:t>-202</w:t>
      </w:r>
      <w:r w:rsidR="00D943F1" w:rsidRPr="00E31B74">
        <w:rPr>
          <w:b/>
          <w:color w:val="FF0000"/>
          <w:sz w:val="56"/>
          <w:szCs w:val="28"/>
        </w:rPr>
        <w:t>5</w:t>
      </w:r>
      <w:r w:rsidRPr="00E31B74">
        <w:rPr>
          <w:b/>
          <w:color w:val="FF0000"/>
          <w:sz w:val="56"/>
          <w:szCs w:val="28"/>
        </w:rPr>
        <w:t xml:space="preserve"> учебный год</w:t>
      </w:r>
    </w:p>
    <w:p w:rsidR="004D1478" w:rsidRPr="00E31B74" w:rsidRDefault="004D1478" w:rsidP="008E5DD8">
      <w:pPr>
        <w:jc w:val="center"/>
        <w:rPr>
          <w:b/>
          <w:color w:val="FF0000"/>
          <w:sz w:val="56"/>
          <w:szCs w:val="28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4112"/>
        <w:gridCol w:w="3191"/>
        <w:gridCol w:w="3329"/>
      </w:tblGrid>
      <w:tr w:rsidR="00D53FC7" w:rsidRPr="004D1478" w:rsidTr="008E5DD8">
        <w:tc>
          <w:tcPr>
            <w:tcW w:w="4112" w:type="dxa"/>
          </w:tcPr>
          <w:p w:rsidR="00D53FC7" w:rsidRPr="004D1478" w:rsidRDefault="00D53FC7" w:rsidP="00CA48ED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>Возможные</w:t>
            </w:r>
          </w:p>
          <w:p w:rsidR="00D53FC7" w:rsidRPr="004D1478" w:rsidRDefault="00D53FC7" w:rsidP="00D53FC7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>ПРОФИЛИ</w:t>
            </w:r>
          </w:p>
        </w:tc>
        <w:tc>
          <w:tcPr>
            <w:tcW w:w="3191" w:type="dxa"/>
          </w:tcPr>
          <w:p w:rsidR="00D53FC7" w:rsidRPr="004D1478" w:rsidRDefault="00D53FC7" w:rsidP="00CA48ED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 xml:space="preserve">ПРЕДМЕТЫ </w:t>
            </w:r>
          </w:p>
          <w:p w:rsidR="00D53FC7" w:rsidRPr="004D1478" w:rsidRDefault="00D53FC7" w:rsidP="00CA48ED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>по выбору для ОГЭ</w:t>
            </w:r>
          </w:p>
        </w:tc>
        <w:tc>
          <w:tcPr>
            <w:tcW w:w="3329" w:type="dxa"/>
          </w:tcPr>
          <w:p w:rsidR="004D1478" w:rsidRDefault="00D53FC7" w:rsidP="00CA48ED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 xml:space="preserve">Углубленные предметы </w:t>
            </w:r>
          </w:p>
          <w:p w:rsidR="004D1478" w:rsidRDefault="00D53FC7" w:rsidP="00CA48ED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>в 10-11 классах</w:t>
            </w:r>
            <w:r w:rsidR="00C7150D" w:rsidRPr="004D1478">
              <w:rPr>
                <w:b/>
                <w:sz w:val="36"/>
                <w:szCs w:val="26"/>
              </w:rPr>
              <w:t xml:space="preserve"> </w:t>
            </w:r>
          </w:p>
          <w:p w:rsidR="00D53FC7" w:rsidRPr="004D1478" w:rsidRDefault="00C7150D" w:rsidP="00CA48ED">
            <w:pPr>
              <w:jc w:val="center"/>
              <w:rPr>
                <w:b/>
                <w:sz w:val="36"/>
                <w:szCs w:val="26"/>
              </w:rPr>
            </w:pPr>
            <w:r w:rsidRPr="004D1478">
              <w:rPr>
                <w:b/>
                <w:sz w:val="36"/>
                <w:szCs w:val="26"/>
              </w:rPr>
              <w:t xml:space="preserve">(не менее </w:t>
            </w:r>
            <w:r w:rsidR="00826236" w:rsidRPr="004D1478">
              <w:rPr>
                <w:b/>
                <w:sz w:val="36"/>
                <w:szCs w:val="26"/>
              </w:rPr>
              <w:t>2</w:t>
            </w:r>
            <w:r w:rsidRPr="004D1478">
              <w:rPr>
                <w:b/>
                <w:sz w:val="36"/>
                <w:szCs w:val="26"/>
              </w:rPr>
              <w:t>)</w:t>
            </w:r>
          </w:p>
        </w:tc>
      </w:tr>
      <w:tr w:rsidR="00D53FC7" w:rsidRPr="004D1478" w:rsidTr="008E5DD8">
        <w:tc>
          <w:tcPr>
            <w:tcW w:w="4112" w:type="dxa"/>
          </w:tcPr>
          <w:p w:rsidR="00D53FC7" w:rsidRPr="004D1478" w:rsidRDefault="00D53FC7" w:rsidP="008E5DD8">
            <w:pPr>
              <w:rPr>
                <w:b/>
                <w:sz w:val="36"/>
                <w:szCs w:val="26"/>
              </w:rPr>
            </w:pPr>
            <w:proofErr w:type="gramStart"/>
            <w:r w:rsidRPr="004D1478">
              <w:rPr>
                <w:b/>
                <w:color w:val="0070C0"/>
                <w:sz w:val="36"/>
                <w:szCs w:val="26"/>
              </w:rPr>
              <w:t>Технологический</w:t>
            </w:r>
            <w:proofErr w:type="gramEnd"/>
            <w:r w:rsidRPr="004D1478">
              <w:rPr>
                <w:b/>
                <w:color w:val="0070C0"/>
                <w:sz w:val="36"/>
                <w:szCs w:val="26"/>
              </w:rPr>
              <w:t xml:space="preserve"> </w:t>
            </w:r>
            <w:r w:rsidRPr="004D1478">
              <w:rPr>
                <w:b/>
                <w:sz w:val="36"/>
                <w:szCs w:val="26"/>
              </w:rPr>
              <w:t>(информационно-математическая направленность)</w:t>
            </w:r>
          </w:p>
        </w:tc>
        <w:tc>
          <w:tcPr>
            <w:tcW w:w="3191" w:type="dxa"/>
          </w:tcPr>
          <w:p w:rsidR="00D53FC7" w:rsidRPr="004D1478" w:rsidRDefault="00D53FC7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информатика, физика</w:t>
            </w:r>
          </w:p>
          <w:p w:rsidR="00C7150D" w:rsidRPr="004D1478" w:rsidRDefault="00C7150D" w:rsidP="008E5DD8">
            <w:pPr>
              <w:rPr>
                <w:sz w:val="36"/>
                <w:szCs w:val="26"/>
              </w:rPr>
            </w:pPr>
          </w:p>
        </w:tc>
        <w:tc>
          <w:tcPr>
            <w:tcW w:w="3329" w:type="dxa"/>
          </w:tcPr>
          <w:p w:rsidR="00D53FC7" w:rsidRPr="004D1478" w:rsidRDefault="00D53FC7" w:rsidP="004D147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информатика, математика, физика</w:t>
            </w:r>
          </w:p>
        </w:tc>
      </w:tr>
      <w:tr w:rsidR="00D53FC7" w:rsidRPr="004D1478" w:rsidTr="008E5DD8">
        <w:tc>
          <w:tcPr>
            <w:tcW w:w="4112" w:type="dxa"/>
          </w:tcPr>
          <w:p w:rsidR="00D53FC7" w:rsidRPr="004D1478" w:rsidRDefault="00D53FC7" w:rsidP="008E5DD8">
            <w:pPr>
              <w:rPr>
                <w:b/>
                <w:sz w:val="36"/>
                <w:szCs w:val="26"/>
              </w:rPr>
            </w:pPr>
            <w:proofErr w:type="gramStart"/>
            <w:r w:rsidRPr="004D1478">
              <w:rPr>
                <w:b/>
                <w:color w:val="0070C0"/>
                <w:sz w:val="36"/>
                <w:szCs w:val="26"/>
              </w:rPr>
              <w:t>Естественно-научный</w:t>
            </w:r>
            <w:proofErr w:type="gramEnd"/>
            <w:r w:rsidRPr="004D1478">
              <w:rPr>
                <w:b/>
                <w:sz w:val="36"/>
                <w:szCs w:val="26"/>
              </w:rPr>
              <w:t xml:space="preserve"> (химико-биологическая направленность)</w:t>
            </w:r>
          </w:p>
        </w:tc>
        <w:tc>
          <w:tcPr>
            <w:tcW w:w="3191" w:type="dxa"/>
          </w:tcPr>
          <w:p w:rsidR="00D53FC7" w:rsidRPr="004D1478" w:rsidRDefault="00D53FC7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химия, биология</w:t>
            </w:r>
          </w:p>
        </w:tc>
        <w:tc>
          <w:tcPr>
            <w:tcW w:w="3329" w:type="dxa"/>
          </w:tcPr>
          <w:p w:rsidR="00D53FC7" w:rsidRPr="004D1478" w:rsidRDefault="00D53FC7" w:rsidP="004D147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химия, биология, математика</w:t>
            </w:r>
          </w:p>
        </w:tc>
      </w:tr>
      <w:tr w:rsidR="00D53FC7" w:rsidRPr="004D1478" w:rsidTr="008E5DD8">
        <w:tc>
          <w:tcPr>
            <w:tcW w:w="4112" w:type="dxa"/>
          </w:tcPr>
          <w:p w:rsidR="00D53FC7" w:rsidRPr="004D1478" w:rsidRDefault="00D53FC7" w:rsidP="008E5DD8">
            <w:pPr>
              <w:rPr>
                <w:b/>
                <w:sz w:val="36"/>
                <w:szCs w:val="26"/>
              </w:rPr>
            </w:pPr>
            <w:proofErr w:type="gramStart"/>
            <w:r w:rsidRPr="004D1478">
              <w:rPr>
                <w:b/>
                <w:color w:val="0070C0"/>
                <w:sz w:val="36"/>
                <w:szCs w:val="26"/>
              </w:rPr>
              <w:t>Социально-экономический</w:t>
            </w:r>
            <w:proofErr w:type="gramEnd"/>
            <w:r w:rsidRPr="004D1478">
              <w:rPr>
                <w:b/>
                <w:sz w:val="36"/>
                <w:szCs w:val="26"/>
              </w:rPr>
              <w:t xml:space="preserve"> (социально-экономическая направленность)</w:t>
            </w:r>
          </w:p>
        </w:tc>
        <w:tc>
          <w:tcPr>
            <w:tcW w:w="3191" w:type="dxa"/>
          </w:tcPr>
          <w:p w:rsidR="00D53FC7" w:rsidRPr="004D1478" w:rsidRDefault="00D53FC7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 xml:space="preserve">обществознание, география, история, информатика и </w:t>
            </w:r>
            <w:r w:rsidR="00465459" w:rsidRPr="004D1478">
              <w:rPr>
                <w:sz w:val="36"/>
                <w:szCs w:val="26"/>
              </w:rPr>
              <w:t>ИКТ</w:t>
            </w:r>
            <w:r w:rsidRPr="004D1478">
              <w:rPr>
                <w:sz w:val="36"/>
                <w:szCs w:val="26"/>
              </w:rPr>
              <w:t>, иностранный язык</w:t>
            </w:r>
          </w:p>
        </w:tc>
        <w:tc>
          <w:tcPr>
            <w:tcW w:w="3329" w:type="dxa"/>
          </w:tcPr>
          <w:p w:rsidR="00D53FC7" w:rsidRPr="004D1478" w:rsidRDefault="00D53FC7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экономика, право, обществознание, математика, информатика</w:t>
            </w:r>
          </w:p>
        </w:tc>
      </w:tr>
      <w:tr w:rsidR="00D53FC7" w:rsidRPr="004D1478" w:rsidTr="008E5DD8">
        <w:tc>
          <w:tcPr>
            <w:tcW w:w="4112" w:type="dxa"/>
          </w:tcPr>
          <w:p w:rsidR="00D53FC7" w:rsidRPr="004D1478" w:rsidRDefault="00D53FC7" w:rsidP="008E5DD8">
            <w:pPr>
              <w:rPr>
                <w:b/>
                <w:sz w:val="36"/>
                <w:szCs w:val="26"/>
              </w:rPr>
            </w:pPr>
            <w:proofErr w:type="gramStart"/>
            <w:r w:rsidRPr="004D1478">
              <w:rPr>
                <w:b/>
                <w:color w:val="0070C0"/>
                <w:sz w:val="36"/>
                <w:szCs w:val="26"/>
              </w:rPr>
              <w:t>Гуманитарный</w:t>
            </w:r>
            <w:proofErr w:type="gramEnd"/>
            <w:r w:rsidRPr="004D1478">
              <w:rPr>
                <w:b/>
                <w:color w:val="0070C0"/>
                <w:sz w:val="36"/>
                <w:szCs w:val="26"/>
              </w:rPr>
              <w:t xml:space="preserve"> </w:t>
            </w:r>
            <w:r w:rsidRPr="004D1478">
              <w:rPr>
                <w:b/>
                <w:sz w:val="36"/>
                <w:szCs w:val="26"/>
              </w:rPr>
              <w:t>(социально-гуманитарная направленность)</w:t>
            </w:r>
          </w:p>
        </w:tc>
        <w:tc>
          <w:tcPr>
            <w:tcW w:w="3191" w:type="dxa"/>
          </w:tcPr>
          <w:p w:rsidR="00D53FC7" w:rsidRPr="004D1478" w:rsidRDefault="00D53FC7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 xml:space="preserve">обществознание, история, литература, </w:t>
            </w:r>
            <w:r w:rsidR="00C7150D" w:rsidRPr="004D1478">
              <w:rPr>
                <w:sz w:val="36"/>
                <w:szCs w:val="26"/>
              </w:rPr>
              <w:t xml:space="preserve">английский </w:t>
            </w:r>
            <w:r w:rsidRPr="004D1478">
              <w:rPr>
                <w:sz w:val="36"/>
                <w:szCs w:val="26"/>
              </w:rPr>
              <w:t>язык</w:t>
            </w:r>
            <w:r w:rsidR="00C7150D" w:rsidRPr="004D1478">
              <w:rPr>
                <w:sz w:val="36"/>
                <w:szCs w:val="26"/>
              </w:rPr>
              <w:t>, география</w:t>
            </w:r>
          </w:p>
        </w:tc>
        <w:tc>
          <w:tcPr>
            <w:tcW w:w="3329" w:type="dxa"/>
          </w:tcPr>
          <w:p w:rsidR="00D53FC7" w:rsidRPr="004D1478" w:rsidRDefault="00D53FC7" w:rsidP="004D147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 xml:space="preserve">право, история, литература, </w:t>
            </w:r>
            <w:r w:rsidR="00C7150D" w:rsidRPr="004D1478">
              <w:rPr>
                <w:sz w:val="36"/>
                <w:szCs w:val="26"/>
              </w:rPr>
              <w:t>английский язык</w:t>
            </w:r>
          </w:p>
        </w:tc>
      </w:tr>
      <w:tr w:rsidR="00D53FC7" w:rsidRPr="004D1478" w:rsidTr="008E5DD8">
        <w:tc>
          <w:tcPr>
            <w:tcW w:w="4112" w:type="dxa"/>
          </w:tcPr>
          <w:p w:rsidR="00D53FC7" w:rsidRPr="004D1478" w:rsidRDefault="00D53FC7" w:rsidP="008E5DD8">
            <w:pPr>
              <w:rPr>
                <w:b/>
                <w:sz w:val="36"/>
                <w:szCs w:val="26"/>
              </w:rPr>
            </w:pPr>
            <w:proofErr w:type="gramStart"/>
            <w:r w:rsidRPr="004D1478">
              <w:rPr>
                <w:b/>
                <w:color w:val="0070C0"/>
                <w:sz w:val="36"/>
                <w:szCs w:val="26"/>
              </w:rPr>
              <w:t>Гуманитарный</w:t>
            </w:r>
            <w:proofErr w:type="gramEnd"/>
            <w:r w:rsidR="00022223" w:rsidRPr="004D1478">
              <w:rPr>
                <w:b/>
                <w:sz w:val="36"/>
                <w:szCs w:val="26"/>
              </w:rPr>
              <w:t xml:space="preserve"> (психолого-педагогическая, социально-педагогическая </w:t>
            </w:r>
            <w:r w:rsidR="00EA6E36" w:rsidRPr="004D1478">
              <w:rPr>
                <w:b/>
                <w:sz w:val="36"/>
                <w:szCs w:val="26"/>
              </w:rPr>
              <w:t>направленность</w:t>
            </w:r>
            <w:r w:rsidR="00022223" w:rsidRPr="004D1478">
              <w:rPr>
                <w:b/>
                <w:sz w:val="36"/>
                <w:szCs w:val="26"/>
              </w:rPr>
              <w:t>)</w:t>
            </w:r>
          </w:p>
        </w:tc>
        <w:tc>
          <w:tcPr>
            <w:tcW w:w="3191" w:type="dxa"/>
          </w:tcPr>
          <w:p w:rsidR="00D53FC7" w:rsidRPr="004D1478" w:rsidRDefault="00D53FC7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литература, иностранный язык, история, обществознание</w:t>
            </w:r>
            <w:r w:rsidR="00022223" w:rsidRPr="004D1478">
              <w:rPr>
                <w:sz w:val="36"/>
                <w:szCs w:val="26"/>
              </w:rPr>
              <w:t>, география, биология</w:t>
            </w:r>
            <w:r w:rsidR="00C7150D" w:rsidRPr="004D1478">
              <w:rPr>
                <w:sz w:val="36"/>
                <w:szCs w:val="26"/>
              </w:rPr>
              <w:t>, информатика</w:t>
            </w:r>
          </w:p>
        </w:tc>
        <w:tc>
          <w:tcPr>
            <w:tcW w:w="3329" w:type="dxa"/>
          </w:tcPr>
          <w:p w:rsidR="00D53FC7" w:rsidRPr="004D1478" w:rsidRDefault="00022223" w:rsidP="008E5DD8">
            <w:pPr>
              <w:rPr>
                <w:sz w:val="36"/>
                <w:szCs w:val="26"/>
              </w:rPr>
            </w:pPr>
            <w:r w:rsidRPr="004D1478">
              <w:rPr>
                <w:sz w:val="36"/>
                <w:szCs w:val="26"/>
              </w:rPr>
              <w:t>история, право, биология, обществознание</w:t>
            </w:r>
          </w:p>
        </w:tc>
      </w:tr>
    </w:tbl>
    <w:p w:rsidR="00EA6E36" w:rsidRPr="00EA6E36" w:rsidRDefault="00EA6E36" w:rsidP="00E31B74">
      <w:pPr>
        <w:jc w:val="center"/>
        <w:rPr>
          <w:sz w:val="28"/>
          <w:szCs w:val="28"/>
        </w:rPr>
      </w:pPr>
    </w:p>
    <w:sectPr w:rsidR="00EA6E36" w:rsidRPr="00EA6E36" w:rsidSect="00ED21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0D7"/>
    <w:multiLevelType w:val="hybridMultilevel"/>
    <w:tmpl w:val="82B859BE"/>
    <w:lvl w:ilvl="0" w:tplc="809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C6B"/>
    <w:multiLevelType w:val="hybridMultilevel"/>
    <w:tmpl w:val="DC042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90EB9"/>
    <w:multiLevelType w:val="hybridMultilevel"/>
    <w:tmpl w:val="07909204"/>
    <w:lvl w:ilvl="0" w:tplc="809EC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970118B"/>
    <w:multiLevelType w:val="hybridMultilevel"/>
    <w:tmpl w:val="5E8CBAC0"/>
    <w:lvl w:ilvl="0" w:tplc="809EC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04E19BC"/>
    <w:multiLevelType w:val="hybridMultilevel"/>
    <w:tmpl w:val="29B2E1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1834A93"/>
    <w:multiLevelType w:val="hybridMultilevel"/>
    <w:tmpl w:val="3C4A2D7C"/>
    <w:lvl w:ilvl="0" w:tplc="809EC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47A24B7"/>
    <w:multiLevelType w:val="hybridMultilevel"/>
    <w:tmpl w:val="73E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75C5"/>
    <w:multiLevelType w:val="hybridMultilevel"/>
    <w:tmpl w:val="D0783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D42A5"/>
    <w:multiLevelType w:val="hybridMultilevel"/>
    <w:tmpl w:val="D160E9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24CD2"/>
    <w:multiLevelType w:val="hybridMultilevel"/>
    <w:tmpl w:val="9A482574"/>
    <w:lvl w:ilvl="0" w:tplc="F4BA3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04F04"/>
    <w:multiLevelType w:val="hybridMultilevel"/>
    <w:tmpl w:val="236ADC88"/>
    <w:lvl w:ilvl="0" w:tplc="809EC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D16268F"/>
    <w:multiLevelType w:val="hybridMultilevel"/>
    <w:tmpl w:val="29B2E1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EDD5CAB"/>
    <w:multiLevelType w:val="hybridMultilevel"/>
    <w:tmpl w:val="51D264B2"/>
    <w:lvl w:ilvl="0" w:tplc="809EC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86346C4"/>
    <w:multiLevelType w:val="hybridMultilevel"/>
    <w:tmpl w:val="59F0A73A"/>
    <w:lvl w:ilvl="0" w:tplc="809EC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6759F"/>
    <w:multiLevelType w:val="hybridMultilevel"/>
    <w:tmpl w:val="60A40FC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2A22612"/>
    <w:multiLevelType w:val="hybridMultilevel"/>
    <w:tmpl w:val="52A84E40"/>
    <w:lvl w:ilvl="0" w:tplc="781C2E5E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B942FB"/>
    <w:multiLevelType w:val="hybridMultilevel"/>
    <w:tmpl w:val="CAE4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878F2"/>
    <w:rsid w:val="00022223"/>
    <w:rsid w:val="00051881"/>
    <w:rsid w:val="00105A1A"/>
    <w:rsid w:val="00120D0C"/>
    <w:rsid w:val="001251CB"/>
    <w:rsid w:val="00125D9B"/>
    <w:rsid w:val="001320E2"/>
    <w:rsid w:val="00161EF9"/>
    <w:rsid w:val="00193F36"/>
    <w:rsid w:val="001A5E2A"/>
    <w:rsid w:val="001D4769"/>
    <w:rsid w:val="002878F2"/>
    <w:rsid w:val="002971BF"/>
    <w:rsid w:val="002F22DD"/>
    <w:rsid w:val="0034749C"/>
    <w:rsid w:val="0043485B"/>
    <w:rsid w:val="00465459"/>
    <w:rsid w:val="004A2A8B"/>
    <w:rsid w:val="004D1478"/>
    <w:rsid w:val="004E1983"/>
    <w:rsid w:val="0056358B"/>
    <w:rsid w:val="00613C6F"/>
    <w:rsid w:val="00623E44"/>
    <w:rsid w:val="00650BC2"/>
    <w:rsid w:val="006A65C4"/>
    <w:rsid w:val="006D1209"/>
    <w:rsid w:val="006E2CC9"/>
    <w:rsid w:val="00703DD1"/>
    <w:rsid w:val="007151AE"/>
    <w:rsid w:val="00727B1F"/>
    <w:rsid w:val="007B276E"/>
    <w:rsid w:val="007D352F"/>
    <w:rsid w:val="007D7F2A"/>
    <w:rsid w:val="007E3829"/>
    <w:rsid w:val="00825573"/>
    <w:rsid w:val="00826236"/>
    <w:rsid w:val="008679E6"/>
    <w:rsid w:val="00890567"/>
    <w:rsid w:val="00890E22"/>
    <w:rsid w:val="008E5DD8"/>
    <w:rsid w:val="009357FD"/>
    <w:rsid w:val="00985326"/>
    <w:rsid w:val="00985B43"/>
    <w:rsid w:val="009C4046"/>
    <w:rsid w:val="009F1C37"/>
    <w:rsid w:val="009F68E2"/>
    <w:rsid w:val="00AF6855"/>
    <w:rsid w:val="00B92C6F"/>
    <w:rsid w:val="00BF2F76"/>
    <w:rsid w:val="00C7150D"/>
    <w:rsid w:val="00C96F72"/>
    <w:rsid w:val="00CC5784"/>
    <w:rsid w:val="00D53FC7"/>
    <w:rsid w:val="00D943F1"/>
    <w:rsid w:val="00D9474C"/>
    <w:rsid w:val="00E31B74"/>
    <w:rsid w:val="00E65A8B"/>
    <w:rsid w:val="00EA6E36"/>
    <w:rsid w:val="00ED003C"/>
    <w:rsid w:val="00ED21F7"/>
    <w:rsid w:val="00EF2930"/>
    <w:rsid w:val="00F07C75"/>
    <w:rsid w:val="00F662CA"/>
    <w:rsid w:val="00F95D07"/>
    <w:rsid w:val="00FC1D1D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BC2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650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E38B-329E-410D-AFB9-02F6347C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</dc:creator>
  <cp:keywords/>
  <dc:description/>
  <cp:lastModifiedBy>Сош 20</cp:lastModifiedBy>
  <cp:revision>43</cp:revision>
  <cp:lastPrinted>2023-11-13T13:01:00Z</cp:lastPrinted>
  <dcterms:created xsi:type="dcterms:W3CDTF">2018-11-06T15:21:00Z</dcterms:created>
  <dcterms:modified xsi:type="dcterms:W3CDTF">2023-11-13T13:01:00Z</dcterms:modified>
</cp:coreProperties>
</file>